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资格认证专门法律知识考试合格人员名单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（第二批）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tbl>
      <w:tblPr>
        <w:tblStyle w:val="2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2619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82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凤台县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财政局</w:t>
            </w:r>
          </w:p>
        </w:tc>
        <w:tc>
          <w:tcPr>
            <w:tcW w:w="2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王雨婷</w:t>
            </w:r>
          </w:p>
        </w:tc>
        <w:tc>
          <w:tcPr>
            <w:tcW w:w="3822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执法领域：地方金融管理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八公山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区财政局</w:t>
            </w:r>
          </w:p>
        </w:tc>
        <w:tc>
          <w:tcPr>
            <w:tcW w:w="2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洁</w:t>
            </w:r>
          </w:p>
        </w:tc>
        <w:tc>
          <w:tcPr>
            <w:tcW w:w="3822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执法领域：地方金融管理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g5ZmZjYTNjYjY3N2RjM2IzNTJjYmMzN2E2ODMifQ=="/>
    <w:docVar w:name="KSO_WPS_MARK_KEY" w:val="9f3571b1-f863-4209-93f0-41b9a6dc3938"/>
  </w:docVars>
  <w:rsids>
    <w:rsidRoot w:val="2FCD7A9D"/>
    <w:rsid w:val="2FC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2025-05-20T08:17:00Z</dcterms:created>
  <dc:creator>赵玉玉</dc:creator>
  <cp:lastModifiedBy>赵玉玉</cp:lastModifiedBy>
  <dcterms:modified xsi:type="dcterms:W3CDTF">2025-05-20T08:18:10Z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9138DBE752C949B084D18CF06A451EED_11</vt:lpwstr>
  </property>
</Properties>
</file>