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A79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</w:p>
    <w:p w14:paraId="16526D4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淮南市2025年度市级非营利组织免税资格认定名单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483"/>
      </w:tblGrid>
      <w:tr w14:paraId="0AB5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1039" w:type="dxa"/>
            <w:vAlign w:val="center"/>
          </w:tcPr>
          <w:p w14:paraId="732DA9E9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483" w:type="dxa"/>
            <w:vAlign w:val="center"/>
          </w:tcPr>
          <w:p w14:paraId="4C8D80DB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名 称</w:t>
            </w:r>
          </w:p>
        </w:tc>
      </w:tr>
      <w:tr w14:paraId="241E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39" w:type="dxa"/>
            <w:vAlign w:val="center"/>
          </w:tcPr>
          <w:p w14:paraId="34E89E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483" w:type="dxa"/>
            <w:vAlign w:val="center"/>
          </w:tcPr>
          <w:p w14:paraId="4755EC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淮南市保安协会</w:t>
            </w:r>
          </w:p>
        </w:tc>
      </w:tr>
    </w:tbl>
    <w:p w14:paraId="4DCF2A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2025-12-22T09:06:39Z</dcterms:created>
  <dc:creator>Administrator</dc:creator>
  <cp:lastModifiedBy>张诗梦</cp:lastModifiedBy>
  <dcterms:modified xsi:type="dcterms:W3CDTF">2025-12-22T09:06:42Z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eyJoZGlkIjoiYmZkMGMzNzc1Mzg4NTFlMWY2ZDU4OGJlMTQ0YTU3NmQiLCJ1c2VySWQiOiI5MjQwNjgzMDAifQ==</vt:lpwstr>
  </property>
  <property fmtid="{D5CDD505-2E9C-101B-9397-08002B2CF9AE}" pid="4" name="ICV">
    <vt:lpwstr>8B467DA45A7A4A508C4E1D29F130E097_12</vt:lpwstr>
  </property>
</Properties>
</file>