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关于《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淮南市政府购买服务正负面清单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（征求意见稿）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》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的说明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贯彻落实党政机关习惯过紧日子要求，扎实推进财政科学管理试点工作，根据《国务院办公厅关于政府向社会力量购买服务的指导意见》（国办发〔2013〕96号）、《政府购买服务管理办法》（财政部令第102号）、《安徽省财政厅关于进一步规范政府购买服务有关事项的通知》（皖财综〔2021〕1085号）、《关于做好事业单位政府购买服务改革工作的实施方案》（淮财综〔2017〕641号）等文件，结合我市实际，草拟了《淮南市政府购买服务正负面清单（征求意见稿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淮南市政府购买服务正负面清单（征求意见稿）》主要内容为从购买主体、承接主体、购买内容、服务履行四方面明确了政府购买服务的正面事项、负面事项，通过清单的方式，提供政府购买服务工作制度依据，健全完善政府购买服务长效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g5ZmZjYTNjYjY3N2RjM2IzNTJjYmMzN2E2ODMifQ=="/>
  </w:docVars>
  <w:rsids>
    <w:rsidRoot w:val="309B5E70"/>
    <w:rsid w:val="309B5E70"/>
    <w:rsid w:val="418C783D"/>
    <w:rsid w:val="7EC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372</Characters>
  <Lines>0</Lines>
  <Paragraphs>0</Paragraphs>
  <TotalTime>6</TotalTime>
  <ScaleCrop>false</ScaleCrop>
  <LinksUpToDate>false</LinksUpToDate>
  <CharactersWithSpaces>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2026-04-30T08:41:00Z</dcterms:created>
  <dc:creator>黄立新</dc:creator>
  <cp:lastModifiedBy>赵玉玉</cp:lastModifiedBy>
  <dcterms:modified xsi:type="dcterms:W3CDTF">2026-05-19T02:45:52Z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1ECA8E6564C842508D61D4688B119679_12</vt:lpwstr>
  </property>
</Properties>
</file>